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Pr="009A10B9" w:rsidRDefault="00560837">
      <w:pPr>
        <w:rPr>
          <w:rFonts w:ascii="Times New Roman" w:hAnsi="Times New Roman" w:cs="Times New Roman"/>
          <w:sz w:val="24"/>
          <w:szCs w:val="24"/>
        </w:rPr>
      </w:pPr>
      <w:r w:rsidRPr="009A10B9">
        <w:rPr>
          <w:rFonts w:ascii="Times New Roman" w:hAnsi="Times New Roman" w:cs="Times New Roman"/>
          <w:sz w:val="24"/>
          <w:szCs w:val="24"/>
        </w:rPr>
        <w:t xml:space="preserve">Материалы к уроку </w:t>
      </w:r>
      <w:r w:rsidR="009421A9">
        <w:rPr>
          <w:rFonts w:ascii="Times New Roman" w:hAnsi="Times New Roman" w:cs="Times New Roman"/>
          <w:sz w:val="24"/>
          <w:szCs w:val="24"/>
        </w:rPr>
        <w:t>18</w:t>
      </w:r>
      <w:r w:rsidR="00900D26" w:rsidRPr="009A10B9">
        <w:rPr>
          <w:rFonts w:ascii="Times New Roman" w:hAnsi="Times New Roman" w:cs="Times New Roman"/>
          <w:sz w:val="24"/>
          <w:szCs w:val="24"/>
        </w:rPr>
        <w:t>.0</w:t>
      </w:r>
      <w:r w:rsidR="00E07244">
        <w:rPr>
          <w:rFonts w:ascii="Times New Roman" w:hAnsi="Times New Roman" w:cs="Times New Roman"/>
          <w:sz w:val="24"/>
          <w:szCs w:val="24"/>
        </w:rPr>
        <w:t>5</w:t>
      </w:r>
      <w:r w:rsidR="00900D26" w:rsidRPr="009A10B9">
        <w:rPr>
          <w:rFonts w:ascii="Times New Roman" w:hAnsi="Times New Roman" w:cs="Times New Roman"/>
          <w:sz w:val="24"/>
          <w:szCs w:val="24"/>
        </w:rPr>
        <w:t>-</w:t>
      </w:r>
      <w:r w:rsidR="00986CB8">
        <w:rPr>
          <w:rFonts w:ascii="Times New Roman" w:hAnsi="Times New Roman" w:cs="Times New Roman"/>
          <w:sz w:val="24"/>
          <w:szCs w:val="24"/>
        </w:rPr>
        <w:t xml:space="preserve"> </w:t>
      </w:r>
      <w:r w:rsidR="009421A9">
        <w:rPr>
          <w:rFonts w:ascii="Times New Roman" w:hAnsi="Times New Roman" w:cs="Times New Roman"/>
          <w:sz w:val="24"/>
          <w:szCs w:val="24"/>
        </w:rPr>
        <w:t>23</w:t>
      </w:r>
      <w:r w:rsidR="00E07244">
        <w:rPr>
          <w:rFonts w:ascii="Times New Roman" w:hAnsi="Times New Roman" w:cs="Times New Roman"/>
          <w:sz w:val="24"/>
          <w:szCs w:val="24"/>
        </w:rPr>
        <w:t>.05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5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771" w:type="dxa"/>
          </w:tcPr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Параграф учебника, платфо</w:t>
            </w:r>
            <w:r w:rsidR="00D632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</w:tr>
      <w:tr w:rsidR="009421A9" w:rsidRPr="009A10B9" w:rsidTr="00560837">
        <w:tc>
          <w:tcPr>
            <w:tcW w:w="1242" w:type="dxa"/>
          </w:tcPr>
          <w:p w:rsidR="009421A9" w:rsidRPr="009A10B9" w:rsidRDefault="009421A9" w:rsidP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421A9" w:rsidRPr="009A10B9" w:rsidRDefault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421A9" w:rsidRPr="009A10B9" w:rsidRDefault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421A9" w:rsidRPr="009A10B9" w:rsidRDefault="009421A9" w:rsidP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421A9" w:rsidRPr="009421A9" w:rsidRDefault="009421A9" w:rsidP="00DF4D54">
            <w:pPr>
              <w:pStyle w:val="Default"/>
              <w:rPr>
                <w:sz w:val="22"/>
                <w:szCs w:val="22"/>
              </w:rPr>
            </w:pPr>
            <w:r w:rsidRPr="009421A9">
              <w:rPr>
                <w:sz w:val="22"/>
                <w:szCs w:val="22"/>
              </w:rPr>
              <w:t>Повторение.  Информационные процессы: примеры информационных процессов из различных областей действительности; понятие информации; основные свойства информации; основные виды информационных процессов</w:t>
            </w:r>
          </w:p>
        </w:tc>
        <w:tc>
          <w:tcPr>
            <w:tcW w:w="2693" w:type="dxa"/>
          </w:tcPr>
          <w:p w:rsidR="009421A9" w:rsidRPr="009A10B9" w:rsidRDefault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421A9" w:rsidRPr="00986CB8" w:rsidRDefault="009421A9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определения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421A9" w:rsidRPr="009A10B9" w:rsidRDefault="009421A9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 w:rsidP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="009421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9421A9" w:rsidRDefault="009421A9" w:rsidP="001D7510">
            <w:pPr>
              <w:pStyle w:val="2"/>
              <w:spacing w:after="0" w:line="240" w:lineRule="auto"/>
              <w:ind w:left="0"/>
              <w:rPr>
                <w:bCs/>
                <w:sz w:val="22"/>
                <w:szCs w:val="22"/>
              </w:rPr>
            </w:pPr>
            <w:r w:rsidRPr="009421A9">
              <w:rPr>
                <w:bCs/>
                <w:sz w:val="22"/>
                <w:szCs w:val="22"/>
              </w:rPr>
              <w:t>Тенденции развития ИКТ (суперкомпьютеры, мобильные вычислительные устройства). Стандарты в сфере информатики и ИКТ. Право в информационной сфере. Базовые представления о правовых аспектах использования компьютерных программ и работы в сети Интернет.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 w:rsidR="00942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2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6B40A0" w:rsidRDefault="009421A9" w:rsidP="00430FE0">
            <w:pPr>
              <w:pStyle w:val="a6"/>
              <w:spacing w:before="0" w:after="0"/>
              <w:ind w:left="32"/>
              <w:rPr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Итоговая контрольная работа по курсу 9 класса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Default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определения</w:t>
            </w:r>
          </w:p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2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E22F21" w:rsidRDefault="009421A9" w:rsidP="00FE551C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Итоговая контрольная работа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Просмотр и анализ видеоматериала. Выполнение заданий</w:t>
            </w:r>
          </w:p>
        </w:tc>
        <w:tc>
          <w:tcPr>
            <w:tcW w:w="277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244">
              <w:rPr>
                <w:rFonts w:ascii="Times New Roman" w:hAnsi="Times New Roman" w:cs="Times New Roman"/>
                <w:sz w:val="24"/>
                <w:szCs w:val="24"/>
              </w:rPr>
              <w:t>Повторить параграфы 19-20. Подготовиться к проверочной работе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94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2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E22F21" w:rsidRDefault="009421A9" w:rsidP="00430FE0">
            <w:pPr>
              <w:jc w:val="both"/>
              <w:rPr>
                <w:rFonts w:ascii="Times New Roman" w:eastAsia="Calibri" w:hAnsi="Times New Roman" w:cs="Times New Roman"/>
              </w:rPr>
            </w:pPr>
            <w:r w:rsidRPr="009421A9">
              <w:rPr>
                <w:rFonts w:ascii="Times New Roman" w:eastAsia="Calibri" w:hAnsi="Times New Roman" w:cs="Times New Roman"/>
              </w:rPr>
              <w:t>Повторение. Электронные таблицы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Pr="000B5ABE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п.40-43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повторить.</w:t>
            </w:r>
          </w:p>
          <w:p w:rsidR="00A72AFC" w:rsidRPr="009A10B9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AFC" w:rsidRPr="009A10B9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</w:tbl>
    <w:p w:rsidR="00560837" w:rsidRPr="009A10B9" w:rsidRDefault="00560837">
      <w:pPr>
        <w:rPr>
          <w:rFonts w:ascii="Times New Roman" w:hAnsi="Times New Roman" w:cs="Times New Roman"/>
          <w:sz w:val="24"/>
          <w:szCs w:val="24"/>
        </w:rPr>
      </w:pPr>
    </w:p>
    <w:sectPr w:rsidR="00560837" w:rsidRPr="009A10B9" w:rsidSect="009A10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0B5ABE"/>
    <w:rsid w:val="001A51E7"/>
    <w:rsid w:val="002F2F9D"/>
    <w:rsid w:val="00332216"/>
    <w:rsid w:val="00430FE0"/>
    <w:rsid w:val="0049392D"/>
    <w:rsid w:val="005247C1"/>
    <w:rsid w:val="00560837"/>
    <w:rsid w:val="005F76A0"/>
    <w:rsid w:val="006B40A0"/>
    <w:rsid w:val="00726ED7"/>
    <w:rsid w:val="00763371"/>
    <w:rsid w:val="008F5BA8"/>
    <w:rsid w:val="00900D26"/>
    <w:rsid w:val="009421A9"/>
    <w:rsid w:val="00986CB8"/>
    <w:rsid w:val="009A10B9"/>
    <w:rsid w:val="00A61381"/>
    <w:rsid w:val="00A72AFC"/>
    <w:rsid w:val="00C7304C"/>
    <w:rsid w:val="00CB039F"/>
    <w:rsid w:val="00D51CD9"/>
    <w:rsid w:val="00D62AE4"/>
    <w:rsid w:val="00D632DC"/>
    <w:rsid w:val="00E07244"/>
    <w:rsid w:val="00E22F21"/>
    <w:rsid w:val="00E42C07"/>
    <w:rsid w:val="00E7790C"/>
    <w:rsid w:val="00EC4865"/>
    <w:rsid w:val="00FC67DE"/>
    <w:rsid w:val="00FE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77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986C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rsid w:val="00986CB8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6B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D632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3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2020-04-10T10:12:00Z</dcterms:created>
  <dcterms:modified xsi:type="dcterms:W3CDTF">2020-05-15T11:51:00Z</dcterms:modified>
</cp:coreProperties>
</file>